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22A2" w14:textId="49AB5D05" w:rsidR="005C31B9" w:rsidRPr="00CB1A79" w:rsidRDefault="005C31B9" w:rsidP="005C31B9">
      <w:pPr>
        <w:shd w:val="clear" w:color="auto" w:fill="auto"/>
        <w:spacing w:after="0"/>
        <w:ind w:firstLine="851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 w:rsidRPr="00CB1A79">
        <w:rPr>
          <w:rFonts w:eastAsia="Times New Roman" w:cs="Times New Roman"/>
          <w:b/>
          <w:noProof w:val="0"/>
          <w:color w:val="auto"/>
          <w:sz w:val="28"/>
          <w:szCs w:val="28"/>
          <w:lang w:eastAsia="ru-RU"/>
        </w:rPr>
        <w:t>Тема:</w:t>
      </w: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 «Сценическая наивность»</w:t>
      </w:r>
    </w:p>
    <w:p w14:paraId="6C58230D" w14:textId="77777777" w:rsidR="00C0514A" w:rsidRPr="00CB1A79" w:rsidRDefault="00C0514A" w:rsidP="007F7241">
      <w:pPr>
        <w:spacing w:after="0"/>
        <w:ind w:firstLine="851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</w:p>
    <w:p w14:paraId="0C459F10" w14:textId="77777777" w:rsidR="00420462" w:rsidRPr="00CB1A79" w:rsidRDefault="00420462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 w:rsidRPr="00CB1A79">
        <w:rPr>
          <w:rFonts w:eastAsia="Times New Roman" w:cs="Times New Roman"/>
          <w:b/>
          <w:noProof w:val="0"/>
          <w:color w:val="auto"/>
          <w:sz w:val="28"/>
          <w:szCs w:val="28"/>
          <w:lang w:eastAsia="ru-RU"/>
        </w:rPr>
        <w:t>Группа:</w:t>
      </w: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 xml:space="preserve"> обучающиеся </w:t>
      </w:r>
      <w:r w:rsidR="007F7241"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10-17</w:t>
      </w: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 xml:space="preserve"> лет</w:t>
      </w:r>
    </w:p>
    <w:p w14:paraId="59F1B68D" w14:textId="77777777" w:rsidR="00420462" w:rsidRPr="00CB1A79" w:rsidRDefault="00420462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 w:rsidRPr="00CB1A79">
        <w:rPr>
          <w:rFonts w:eastAsia="Times New Roman" w:cs="Times New Roman"/>
          <w:b/>
          <w:noProof w:val="0"/>
          <w:color w:val="auto"/>
          <w:sz w:val="28"/>
          <w:szCs w:val="28"/>
          <w:lang w:eastAsia="ru-RU"/>
        </w:rPr>
        <w:t>Тип:</w:t>
      </w: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 изложение нового материала.</w:t>
      </w:r>
    </w:p>
    <w:p w14:paraId="28F51B9C" w14:textId="77777777" w:rsidR="00420462" w:rsidRPr="00CB1A79" w:rsidRDefault="00420462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 w:rsidRPr="00CB1A79">
        <w:rPr>
          <w:rFonts w:eastAsia="Times New Roman" w:cs="Times New Roman"/>
          <w:b/>
          <w:noProof w:val="0"/>
          <w:color w:val="auto"/>
          <w:sz w:val="28"/>
          <w:szCs w:val="28"/>
          <w:lang w:eastAsia="ru-RU"/>
        </w:rPr>
        <w:t>Форма:</w:t>
      </w: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 практическое занятие.</w:t>
      </w:r>
    </w:p>
    <w:p w14:paraId="5E310816" w14:textId="171D965E" w:rsidR="00420462" w:rsidRPr="00CB1A79" w:rsidRDefault="00420462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 w:rsidRPr="00CB1A79">
        <w:rPr>
          <w:rFonts w:eastAsia="Times New Roman" w:cs="Times New Roman"/>
          <w:b/>
          <w:noProof w:val="0"/>
          <w:color w:val="auto"/>
          <w:sz w:val="28"/>
          <w:szCs w:val="28"/>
          <w:lang w:eastAsia="ru-RU"/>
        </w:rPr>
        <w:t>Цель:</w:t>
      </w: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 xml:space="preserve"> обучить основным способам работы над собой при развитии сценической наивности</w:t>
      </w:r>
    </w:p>
    <w:p w14:paraId="1A101AB9" w14:textId="77777777" w:rsidR="00420462" w:rsidRPr="00CB1A79" w:rsidRDefault="00420462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b/>
          <w:noProof w:val="0"/>
          <w:color w:val="auto"/>
          <w:sz w:val="28"/>
          <w:szCs w:val="28"/>
          <w:lang w:eastAsia="ru-RU"/>
        </w:rPr>
      </w:pPr>
      <w:r w:rsidRPr="00CB1A79">
        <w:rPr>
          <w:rFonts w:eastAsia="Times New Roman" w:cs="Times New Roman"/>
          <w:b/>
          <w:noProof w:val="0"/>
          <w:color w:val="auto"/>
          <w:sz w:val="28"/>
          <w:szCs w:val="28"/>
          <w:lang w:eastAsia="ru-RU"/>
        </w:rPr>
        <w:t>Задачи:</w:t>
      </w:r>
    </w:p>
    <w:p w14:paraId="5B7A8081" w14:textId="2C80E78D" w:rsidR="005C31B9" w:rsidRDefault="005C31B9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noProof w:val="0"/>
          <w:color w:val="auto"/>
          <w:sz w:val="28"/>
          <w:szCs w:val="28"/>
          <w:lang w:eastAsia="ru-RU"/>
        </w:rPr>
        <w:t>о</w:t>
      </w:r>
      <w:r w:rsidR="00420462" w:rsidRPr="005C31B9">
        <w:rPr>
          <w:rFonts w:eastAsia="Times New Roman" w:cs="Times New Roman"/>
          <w:i/>
          <w:iCs/>
          <w:noProof w:val="0"/>
          <w:color w:val="auto"/>
          <w:sz w:val="28"/>
          <w:szCs w:val="28"/>
          <w:lang w:eastAsia="ru-RU"/>
        </w:rPr>
        <w:t>бразовательная</w:t>
      </w:r>
      <w:r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;</w:t>
      </w:r>
    </w:p>
    <w:p w14:paraId="76DDDFCE" w14:textId="042D5DF7" w:rsidR="00420462" w:rsidRPr="00CB1A79" w:rsidRDefault="00420462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– освоение понятия «Вера и сценическая наивность»;</w:t>
      </w:r>
    </w:p>
    <w:p w14:paraId="7D20CBB5" w14:textId="034EFF0E" w:rsidR="00420462" w:rsidRPr="00CB1A79" w:rsidRDefault="00420462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- ознакомление с органами пяти чувств и их связью</w:t>
      </w:r>
      <w:r w:rsidR="005C31B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 xml:space="preserve"> </w:t>
      </w: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с элементом «вера»;</w:t>
      </w:r>
    </w:p>
    <w:p w14:paraId="1CF2DBB2" w14:textId="66CB1B86" w:rsidR="005C31B9" w:rsidRDefault="005C31B9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i/>
          <w:iCs/>
          <w:noProof w:val="0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noProof w:val="0"/>
          <w:color w:val="auto"/>
          <w:sz w:val="28"/>
          <w:szCs w:val="28"/>
          <w:lang w:eastAsia="ru-RU"/>
        </w:rPr>
        <w:t>р</w:t>
      </w:r>
      <w:r w:rsidR="00420462" w:rsidRPr="005C31B9">
        <w:rPr>
          <w:rFonts w:eastAsia="Times New Roman" w:cs="Times New Roman"/>
          <w:i/>
          <w:iCs/>
          <w:noProof w:val="0"/>
          <w:color w:val="auto"/>
          <w:sz w:val="28"/>
          <w:szCs w:val="28"/>
          <w:lang w:eastAsia="ru-RU"/>
        </w:rPr>
        <w:t>азвивающая</w:t>
      </w:r>
      <w:r>
        <w:rPr>
          <w:rFonts w:eastAsia="Times New Roman" w:cs="Times New Roman"/>
          <w:i/>
          <w:iCs/>
          <w:noProof w:val="0"/>
          <w:color w:val="auto"/>
          <w:sz w:val="28"/>
          <w:szCs w:val="28"/>
          <w:lang w:eastAsia="ru-RU"/>
        </w:rPr>
        <w:t>:</w:t>
      </w:r>
    </w:p>
    <w:p w14:paraId="6E33DFEE" w14:textId="2BE2F177" w:rsidR="00420462" w:rsidRPr="00CB1A79" w:rsidRDefault="00420462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– приобретение навыков по развитию веры и с</w:t>
      </w:r>
      <w:r w:rsidR="005C31B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ц</w:t>
      </w: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енической наивности;</w:t>
      </w:r>
    </w:p>
    <w:p w14:paraId="57228CFE" w14:textId="77777777" w:rsidR="00420462" w:rsidRPr="00CB1A79" w:rsidRDefault="00420462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- развитие эмоционально-волевой сферы личности;</w:t>
      </w:r>
    </w:p>
    <w:p w14:paraId="1E4AD6B2" w14:textId="77777777" w:rsidR="005C31B9" w:rsidRDefault="005C31B9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noProof w:val="0"/>
          <w:color w:val="auto"/>
          <w:sz w:val="28"/>
          <w:szCs w:val="28"/>
          <w:lang w:eastAsia="ru-RU"/>
        </w:rPr>
        <w:t>в</w:t>
      </w:r>
      <w:r w:rsidR="00420462" w:rsidRPr="005C31B9">
        <w:rPr>
          <w:rFonts w:eastAsia="Times New Roman" w:cs="Times New Roman"/>
          <w:i/>
          <w:iCs/>
          <w:noProof w:val="0"/>
          <w:color w:val="auto"/>
          <w:sz w:val="28"/>
          <w:szCs w:val="28"/>
          <w:lang w:eastAsia="ru-RU"/>
        </w:rPr>
        <w:t>оспитательная</w:t>
      </w:r>
      <w:r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:</w:t>
      </w:r>
      <w:r w:rsidR="00420462"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 xml:space="preserve"> </w:t>
      </w:r>
    </w:p>
    <w:p w14:paraId="6E31F0E4" w14:textId="57ACC792" w:rsidR="00420462" w:rsidRPr="00CB1A79" w:rsidRDefault="005C31B9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-</w:t>
      </w:r>
      <w:r w:rsidR="00420462"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воспитание наблюдательности и внимания к</w:t>
      </w:r>
      <w:r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 xml:space="preserve"> </w:t>
      </w:r>
      <w:r w:rsidR="00420462"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окружающему миру;</w:t>
      </w:r>
    </w:p>
    <w:p w14:paraId="0CF34169" w14:textId="77777777" w:rsidR="00420462" w:rsidRPr="00CB1A79" w:rsidRDefault="00420462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- воспитание навыков коллективной работы.</w:t>
      </w:r>
    </w:p>
    <w:p w14:paraId="00FAAC60" w14:textId="77777777" w:rsidR="005C31B9" w:rsidRDefault="005C31B9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b/>
          <w:noProof w:val="0"/>
          <w:color w:val="auto"/>
          <w:sz w:val="28"/>
          <w:szCs w:val="28"/>
          <w:lang w:eastAsia="ru-RU"/>
        </w:rPr>
      </w:pPr>
    </w:p>
    <w:p w14:paraId="6B20FFE1" w14:textId="1A71208E" w:rsidR="00420462" w:rsidRPr="00CB1A79" w:rsidRDefault="00420462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 w:rsidRPr="00CB1A79">
        <w:rPr>
          <w:rFonts w:eastAsia="Times New Roman" w:cs="Times New Roman"/>
          <w:b/>
          <w:noProof w:val="0"/>
          <w:color w:val="auto"/>
          <w:sz w:val="28"/>
          <w:szCs w:val="28"/>
          <w:lang w:eastAsia="ru-RU"/>
        </w:rPr>
        <w:t>План</w:t>
      </w: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.</w:t>
      </w:r>
    </w:p>
    <w:p w14:paraId="6C05576B" w14:textId="77777777" w:rsidR="00420462" w:rsidRPr="00CB1A79" w:rsidRDefault="00420462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Организационный момент (2 мин.).</w:t>
      </w:r>
    </w:p>
    <w:p w14:paraId="23F7874E" w14:textId="77777777" w:rsidR="00420462" w:rsidRPr="00CB1A79" w:rsidRDefault="00420462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Изложение нового материала (7 мин.).</w:t>
      </w:r>
    </w:p>
    <w:p w14:paraId="6A0E704F" w14:textId="77777777" w:rsidR="00420462" w:rsidRPr="00CB1A79" w:rsidRDefault="00420462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Практическая часть – упражнения, направленные на освоение и укрепление теоретических знаний (25 мин.).</w:t>
      </w:r>
    </w:p>
    <w:p w14:paraId="46F770A6" w14:textId="77777777" w:rsidR="00420462" w:rsidRPr="00CB1A79" w:rsidRDefault="00420462" w:rsidP="005C31B9">
      <w:pPr>
        <w:shd w:val="clear" w:color="auto" w:fill="auto"/>
        <w:spacing w:after="0"/>
        <w:ind w:firstLine="709"/>
        <w:jc w:val="both"/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Подведение итогов (5 мин).</w:t>
      </w:r>
    </w:p>
    <w:p w14:paraId="1DA96401" w14:textId="77777777" w:rsidR="00C0514A" w:rsidRPr="00CB1A79" w:rsidRDefault="00420462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auto"/>
          <w:sz w:val="28"/>
          <w:szCs w:val="28"/>
          <w:lang w:eastAsia="ru-RU"/>
        </w:rPr>
        <w:t>Домашнее задание (1 мин.).</w:t>
      </w:r>
    </w:p>
    <w:p w14:paraId="066E29B9" w14:textId="77777777" w:rsidR="00C0514A" w:rsidRPr="00CB1A79" w:rsidRDefault="00C0514A" w:rsidP="007F7241">
      <w:pPr>
        <w:spacing w:after="0"/>
        <w:ind w:firstLine="851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 </w:t>
      </w:r>
    </w:p>
    <w:p w14:paraId="4B4349E4" w14:textId="77777777" w:rsidR="00C0514A" w:rsidRPr="00CB1A79" w:rsidRDefault="00420462" w:rsidP="007F7241">
      <w:pPr>
        <w:spacing w:after="0"/>
        <w:ind w:firstLine="851"/>
        <w:jc w:val="center"/>
        <w:rPr>
          <w:rFonts w:eastAsia="Times New Roman" w:cs="Times New Roman"/>
          <w:b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b/>
          <w:noProof w:val="0"/>
          <w:color w:val="181818"/>
          <w:sz w:val="28"/>
          <w:szCs w:val="28"/>
          <w:lang w:eastAsia="ru-RU"/>
        </w:rPr>
        <w:t xml:space="preserve">Ход </w:t>
      </w:r>
      <w:r w:rsidR="007F7241" w:rsidRPr="00CB1A79">
        <w:rPr>
          <w:rFonts w:eastAsia="Times New Roman" w:cs="Times New Roman"/>
          <w:b/>
          <w:noProof w:val="0"/>
          <w:color w:val="181818"/>
          <w:sz w:val="28"/>
          <w:szCs w:val="28"/>
          <w:lang w:eastAsia="ru-RU"/>
        </w:rPr>
        <w:t>занятия</w:t>
      </w:r>
      <w:r w:rsidRPr="00CB1A79">
        <w:rPr>
          <w:rFonts w:eastAsia="Times New Roman" w:cs="Times New Roman"/>
          <w:b/>
          <w:noProof w:val="0"/>
          <w:color w:val="181818"/>
          <w:sz w:val="28"/>
          <w:szCs w:val="28"/>
          <w:lang w:eastAsia="ru-RU"/>
        </w:rPr>
        <w:t>:</w:t>
      </w:r>
    </w:p>
    <w:p w14:paraId="6F7685B2" w14:textId="77777777" w:rsidR="00C0514A" w:rsidRPr="00CB1A79" w:rsidRDefault="00C0514A" w:rsidP="007F7241">
      <w:pPr>
        <w:spacing w:after="0"/>
        <w:ind w:firstLine="851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 </w:t>
      </w:r>
    </w:p>
    <w:p w14:paraId="30F3DDA6" w14:textId="379C206C" w:rsidR="007F7241" w:rsidRPr="00CB1A79" w:rsidRDefault="007F7241" w:rsidP="007F7241">
      <w:pPr>
        <w:spacing w:after="0"/>
        <w:ind w:firstLine="851"/>
        <w:rPr>
          <w:rFonts w:eastAsia="Times New Roman" w:cs="Times New Roman"/>
          <w:b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b/>
          <w:noProof w:val="0"/>
          <w:color w:val="181818"/>
          <w:sz w:val="28"/>
          <w:szCs w:val="28"/>
          <w:lang w:val="en-US" w:eastAsia="ru-RU"/>
        </w:rPr>
        <w:t>I</w:t>
      </w:r>
      <w:r w:rsidRPr="00CB1A79">
        <w:rPr>
          <w:rFonts w:eastAsia="Times New Roman" w:cs="Times New Roman"/>
          <w:b/>
          <w:noProof w:val="0"/>
          <w:color w:val="181818"/>
          <w:sz w:val="28"/>
          <w:szCs w:val="28"/>
          <w:lang w:eastAsia="ru-RU"/>
        </w:rPr>
        <w:t xml:space="preserve"> Организационный момент</w:t>
      </w:r>
    </w:p>
    <w:p w14:paraId="168AF702" w14:textId="2BB3889D" w:rsidR="00C0514A" w:rsidRPr="00CB1A79" w:rsidRDefault="00420462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 xml:space="preserve">Педагог: </w:t>
      </w:r>
      <w:r w:rsidR="00C0514A"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Конечно, замечательно, когда правда и вера у артиста в правильность того, что он делает на сцене, создаются сами собой. Но это не всегда и довольно нечасто случается; тогда артисту приходится обращаться к психотехнике и с ее помощью искать и создавать правду действий и веру в нее.</w:t>
      </w:r>
    </w:p>
    <w:p w14:paraId="6C32C910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Сценическая наивность поддерживает веру артиста в действительность и важность того, что происходит на сцене, в естественность того, что он ощущает; избавляет от скованности, зажатости. Чем больше наивности в актере, тем больше чувства веры, тем ему легче будет поверить сценической обстановке, забыть условности театра, парализующие веру в действительность происходящего на сцене.</w:t>
      </w:r>
    </w:p>
    <w:p w14:paraId="6B611012" w14:textId="77777777" w:rsidR="005C31B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 xml:space="preserve">Наивность и вера дают актеру возможность утрачивать скованность, неловкость. Чтобы развить сценическую наивность, необходимо вести жизненные наблюдения. Особенно наглядно можно видеть проявление наивности у детей, как они искренне и глубоко заживают в своих играх, </w:t>
      </w: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lastRenderedPageBreak/>
        <w:t>изображая папу, маму, летчика, шофера, строителя, верят во все условности, как в действительность.</w:t>
      </w:r>
    </w:p>
    <w:p w14:paraId="7D511681" w14:textId="77777777" w:rsidR="005C31B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«Сценическую наивность надо оберегать, как нежный цветок, — говорил нам К. С. Станиславский, — ее можно сравнить с белым листом</w:t>
      </w:r>
      <w:r w:rsidR="005C31B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,</w:t>
      </w: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 xml:space="preserve"> на котором можно писать что хотите».</w:t>
      </w:r>
    </w:p>
    <w:p w14:paraId="16605C07" w14:textId="77777777" w:rsidR="005C31B9" w:rsidRDefault="005C31B9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</w:p>
    <w:p w14:paraId="33705913" w14:textId="09B72BB9" w:rsidR="00C0514A" w:rsidRPr="00CB1A79" w:rsidRDefault="00420462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Сегодня на занятии мы должны решить следующие задачи:</w:t>
      </w:r>
    </w:p>
    <w:p w14:paraId="7815FD2C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 </w:t>
      </w:r>
    </w:p>
    <w:p w14:paraId="7E9E87ED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1. Обращаться с карандашом или каким-нибудь другим предметом, как с заряженным револьвером, острой бритвой, кинжалом, змеёй и т.д.</w:t>
      </w:r>
    </w:p>
    <w:p w14:paraId="22D1948C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 </w:t>
      </w:r>
    </w:p>
    <w:p w14:paraId="5D3C85AA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2. Ходить по полу, как по луже, по грязи, по горячему, раскалённому песку.</w:t>
      </w:r>
    </w:p>
    <w:p w14:paraId="75E0BD8C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 </w:t>
      </w:r>
    </w:p>
    <w:p w14:paraId="49D48830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3. Представить себе, что игрушки, изображающие животных или людей, на самом деле живые животные и люди.</w:t>
      </w:r>
    </w:p>
    <w:p w14:paraId="79797BAA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 </w:t>
      </w:r>
    </w:p>
    <w:p w14:paraId="448A2DFB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4. Играть, подобно детям, в различные игры, например, в лошадки, в машину, в пожарных и пр.</w:t>
      </w:r>
    </w:p>
    <w:p w14:paraId="0412CE87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 </w:t>
      </w:r>
    </w:p>
    <w:p w14:paraId="6089CA70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5. Принимать смешные и необычайные положения, окружить себя необычайной обстановкой и верить, что это необходимо для собственного счастья, для счастья ближних, для победы над врагом, для личной услуги приятелю и т.д. Например, сесть на корточки на стул, поставить на голову чернильницу, взять в зубы носовой платок, прищурить один глаз и в таком положении объясниться в любви или провести серьезный разговор.</w:t>
      </w:r>
    </w:p>
    <w:p w14:paraId="212809C6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 </w:t>
      </w:r>
    </w:p>
    <w:p w14:paraId="180BB7AA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6. Выдумать какой-нибудь смешной или необычный ритуал (чествовать короля, например) и выполнять его с полной серьезностью, верой и наивностью.</w:t>
      </w:r>
    </w:p>
    <w:p w14:paraId="1491BA38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 </w:t>
      </w:r>
    </w:p>
    <w:p w14:paraId="35A1B86E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7. Дети изображают 2 собак. Одна большая дворовая сиди около своей конуры и гложет кость. Другая, маленькая собачка с соседнего двора, голодная.</w:t>
      </w:r>
    </w:p>
    <w:p w14:paraId="182D35BF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 </w:t>
      </w:r>
    </w:p>
    <w:p w14:paraId="19739570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8. Один из вас- кошка, другой- собака. Кошка во дворе появляется раньше. Создав предлагаемые обстоятельства, прошлое, начинать действовать.</w:t>
      </w:r>
    </w:p>
    <w:p w14:paraId="0238B43F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 </w:t>
      </w:r>
    </w:p>
    <w:p w14:paraId="54677E19" w14:textId="77777777" w:rsidR="00C0514A" w:rsidRPr="00CB1A79" w:rsidRDefault="00C0514A" w:rsidP="005C31B9">
      <w:pPr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b/>
          <w:bCs/>
          <w:noProof w:val="0"/>
          <w:color w:val="181818"/>
          <w:sz w:val="28"/>
          <w:szCs w:val="28"/>
          <w:lang w:eastAsia="ru-RU"/>
        </w:rPr>
        <w:t>9. ЭТЮДЫ.</w:t>
      </w:r>
    </w:p>
    <w:p w14:paraId="215D5B2E" w14:textId="77777777" w:rsidR="00C0514A" w:rsidRPr="00CB1A79" w:rsidRDefault="00C0514A" w:rsidP="005C31B9">
      <w:pPr>
        <w:spacing w:after="0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 </w:t>
      </w:r>
    </w:p>
    <w:p w14:paraId="44D9A953" w14:textId="77777777" w:rsidR="005C31B9" w:rsidRDefault="00C0514A" w:rsidP="005C31B9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1.</w:t>
      </w:r>
      <w:r w:rsidR="005C31B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 xml:space="preserve"> </w:t>
      </w: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Этюд «птичья ферма». Каждый выбирает себе птицу, которую он будет изображать (курица, гусь, индюк, утка, петух* наседка с цыплятами и т. д.).</w:t>
      </w:r>
    </w:p>
    <w:p w14:paraId="72E13C2D" w14:textId="77777777" w:rsidR="005C31B9" w:rsidRDefault="00C0514A" w:rsidP="005C31B9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lastRenderedPageBreak/>
        <w:t>2. Этюд «Животноводческая ферма». В этом упражнении участвует вся группа, каждый изображает какое-нибудь животное (лошадь, корову, теленка, овечку, поросенка, козу с козлятами и т. д.).</w:t>
      </w:r>
    </w:p>
    <w:p w14:paraId="3170A8F3" w14:textId="77777777" w:rsidR="005C31B9" w:rsidRDefault="00C0514A" w:rsidP="005C31B9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3. Этюд «Зоопарк». Все изображают зверей в клетках (медведя, кенгуру, жирафа, верблюда, лисицу, тигра, льва, рысь, страуса, волка и др.), а 3–6 человек — детей, впервые пришедших в зоопарк.</w:t>
      </w:r>
    </w:p>
    <w:p w14:paraId="0E0FE0C7" w14:textId="650AA1D8" w:rsidR="005C31B9" w:rsidRDefault="00C0514A" w:rsidP="005C31B9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4.</w:t>
      </w:r>
      <w:r w:rsidR="005C31B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 xml:space="preserve"> </w:t>
      </w: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Этюд «Джаз» или «Оркестр народных инструментов» — участвующие (беспредметно) играют на различных музыкальных инструментах.</w:t>
      </w:r>
    </w:p>
    <w:p w14:paraId="770C4914" w14:textId="77777777" w:rsidR="005C31B9" w:rsidRDefault="00C0514A" w:rsidP="005C31B9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5. Этюд «Цирк». Занятые в нем должны изображать участников циркового представления, включающего в себя ряд номеров: канатоходцев (ходят по полу, как бы по проволоке), клоунов, воздушных акробатов, жонглеров (действуют с воображаемыми предметами), дрессировщиков животных (причем, животных должны изображать сами ученики), лошадей наездников, фокусников и т. д. Для ведения представления должен быть выбран шпрехшталмейстер и униформисты. Этюд делается в сопровождении оркестра, где музыкантов играют участники этюда.</w:t>
      </w:r>
    </w:p>
    <w:p w14:paraId="50F7F24A" w14:textId="77777777" w:rsidR="005C31B9" w:rsidRDefault="00C0514A" w:rsidP="005C31B9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6. Этюд «Ожившие витрины». Это может быть витрина магазина «Все для школьника», или витрина «Женская и мужская одежда», или витрина «Кондитерские изделия» и т. д.</w:t>
      </w:r>
    </w:p>
    <w:p w14:paraId="3B81A274" w14:textId="77777777" w:rsidR="005C31B9" w:rsidRDefault="00C0514A" w:rsidP="005C31B9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7.</w:t>
      </w:r>
      <w:r w:rsidR="005C31B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 xml:space="preserve"> </w:t>
      </w: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Этюд «Мастерская игрушек». Каждый намечает, какую игрушку он будет изображать, например: деревянные курочки на кружке клюют зерно; Буратино; большая заводная кукла, шагающая и говорящая: «папа-мама»; мохнатый рычащий медвежонок; конь; два кузнеца, бьющие молотом по наковальне; заводная игрушка — две куклы, одна из них наливает из чайника чай, а другая пьет чай, и другие. Один из участников изображает мастера-изобретателя игрушек. Весь этюд проходит под музыку. Участники должны придумать предлагаемые обстоятельства и интересный сюжет этого этюда.</w:t>
      </w:r>
    </w:p>
    <w:p w14:paraId="037E62AD" w14:textId="77777777" w:rsidR="005C31B9" w:rsidRDefault="00C0514A" w:rsidP="005C31B9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8. Этюды сказок. Придумать самим сюжеты сказок. Примерные темы: а) в замке князя Помидора и княжны Горошины (действующие лица — Горошина, Морковь, Капуста, Репа, Помидор, Подсолнух, Тыква, Арбуз и др.); б) в царстве царевны Сосульки (действующие лица — Сосулька, Вьюга, снежинки и др.); в) на морском дне, в хоромах Золотой рыбки (действующие лица — Золотая рыбка, русалки, морские черепахи, крабы, ось миноги и т. д.).</w:t>
      </w:r>
    </w:p>
    <w:p w14:paraId="1E45216A" w14:textId="77777777" w:rsidR="005C31B9" w:rsidRDefault="007F7241" w:rsidP="005C31B9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b/>
          <w:noProof w:val="0"/>
          <w:color w:val="181818"/>
          <w:sz w:val="28"/>
          <w:szCs w:val="28"/>
          <w:lang w:eastAsia="ru-RU"/>
        </w:rPr>
        <w:t>Выводы занятия</w:t>
      </w:r>
    </w:p>
    <w:p w14:paraId="027B5E64" w14:textId="5C93698D" w:rsidR="00C0514A" w:rsidRPr="00CB1A79" w:rsidRDefault="00C0514A" w:rsidP="005C31B9">
      <w:pPr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Эти упражнения развивают, кроме наивности и веры, фантазию, также внимание и наблюдательность, способность находить главные и характерные черты образа.</w:t>
      </w:r>
    </w:p>
    <w:p w14:paraId="51E0E247" w14:textId="77777777" w:rsidR="00C0514A" w:rsidRPr="00CB1A79" w:rsidRDefault="00C0514A" w:rsidP="007F7241">
      <w:pPr>
        <w:spacing w:after="0"/>
        <w:ind w:firstLine="851"/>
        <w:jc w:val="both"/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</w:pPr>
      <w:r w:rsidRPr="00CB1A79">
        <w:rPr>
          <w:rFonts w:eastAsia="Times New Roman" w:cs="Times New Roman"/>
          <w:noProof w:val="0"/>
          <w:color w:val="181818"/>
          <w:sz w:val="28"/>
          <w:szCs w:val="28"/>
          <w:lang w:eastAsia="ru-RU"/>
        </w:rPr>
        <w:t> </w:t>
      </w:r>
    </w:p>
    <w:p w14:paraId="3B55ABFA" w14:textId="77777777" w:rsidR="00416B7E" w:rsidRPr="00CB1A79" w:rsidRDefault="00416B7E" w:rsidP="007F7241">
      <w:pPr>
        <w:spacing w:after="0"/>
        <w:ind w:firstLine="851"/>
        <w:rPr>
          <w:rFonts w:cs="Times New Roman"/>
          <w:sz w:val="28"/>
          <w:szCs w:val="28"/>
        </w:rPr>
      </w:pPr>
    </w:p>
    <w:sectPr w:rsidR="00416B7E" w:rsidRPr="00CB1A79" w:rsidSect="0041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14A"/>
    <w:rsid w:val="00087FFD"/>
    <w:rsid w:val="0014349A"/>
    <w:rsid w:val="002D322B"/>
    <w:rsid w:val="00416B7E"/>
    <w:rsid w:val="00420462"/>
    <w:rsid w:val="0043249E"/>
    <w:rsid w:val="005C31B9"/>
    <w:rsid w:val="007F7241"/>
    <w:rsid w:val="00C0514A"/>
    <w:rsid w:val="00C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8ABF"/>
  <w15:docId w15:val="{E97C296D-9EF6-442A-85F1-B42C030F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49A"/>
    <w:pPr>
      <w:shd w:val="clear" w:color="auto" w:fill="FFFFFF"/>
      <w:spacing w:after="255" w:line="240" w:lineRule="auto"/>
    </w:pPr>
    <w:rPr>
      <w:rFonts w:ascii="Times New Roman" w:hAnsi="Times New Roman"/>
      <w:noProof/>
      <w:color w:val="4E4E4E"/>
      <w:sz w:val="36"/>
      <w:szCs w:val="36"/>
    </w:rPr>
  </w:style>
  <w:style w:type="paragraph" w:styleId="2">
    <w:name w:val="heading 2"/>
    <w:basedOn w:val="a"/>
    <w:link w:val="20"/>
    <w:uiPriority w:val="9"/>
    <w:qFormat/>
    <w:rsid w:val="0014349A"/>
    <w:pPr>
      <w:spacing w:before="100" w:beforeAutospacing="1" w:after="100" w:afterAutospacing="1"/>
      <w:outlineLvl w:val="1"/>
    </w:pPr>
    <w:rPr>
      <w:rFonts w:eastAsia="Times New Roman" w:cs="Times New Roman"/>
      <w:b/>
      <w:bCs/>
      <w:noProof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34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14349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b a</cp:lastModifiedBy>
  <cp:revision>6</cp:revision>
  <cp:lastPrinted>2022-12-02T07:35:00Z</cp:lastPrinted>
  <dcterms:created xsi:type="dcterms:W3CDTF">2022-12-02T07:21:00Z</dcterms:created>
  <dcterms:modified xsi:type="dcterms:W3CDTF">2022-12-14T09:23:00Z</dcterms:modified>
</cp:coreProperties>
</file>